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11" w:rsidRDefault="00260011" w:rsidP="003B18D1">
      <w:pPr>
        <w:rPr>
          <w:rFonts w:ascii="Georgia" w:hAnsi="Georgia"/>
          <w:b/>
        </w:rPr>
      </w:pPr>
    </w:p>
    <w:p w:rsidR="003B18D1" w:rsidRPr="00260011" w:rsidRDefault="003B18D1" w:rsidP="003B18D1">
      <w:pPr>
        <w:rPr>
          <w:rFonts w:ascii="Georgia" w:hAnsi="Georgia"/>
          <w:b/>
          <w:sz w:val="28"/>
          <w:szCs w:val="28"/>
        </w:rPr>
      </w:pPr>
      <w:r w:rsidRPr="00260011">
        <w:rPr>
          <w:rFonts w:ascii="Georgia" w:hAnsi="Georgia"/>
          <w:b/>
          <w:sz w:val="28"/>
          <w:szCs w:val="28"/>
        </w:rPr>
        <w:t>ΔΕΛΤΙΟ ΤΥΠΟΥ</w:t>
      </w:r>
    </w:p>
    <w:p w:rsidR="00260011" w:rsidRDefault="00260011" w:rsidP="003B18D1">
      <w:pPr>
        <w:rPr>
          <w:rFonts w:ascii="Georgia" w:hAnsi="Georgia"/>
        </w:rPr>
      </w:pPr>
    </w:p>
    <w:p w:rsidR="003B18D1" w:rsidRDefault="003B18D1" w:rsidP="003B18D1">
      <w:pPr>
        <w:rPr>
          <w:rFonts w:ascii="Georgia" w:hAnsi="Georgia"/>
          <w:sz w:val="24"/>
          <w:szCs w:val="24"/>
        </w:rPr>
      </w:pPr>
      <w:r w:rsidRPr="00260011">
        <w:rPr>
          <w:rFonts w:ascii="Georgia" w:hAnsi="Georgia"/>
          <w:sz w:val="24"/>
          <w:szCs w:val="24"/>
        </w:rPr>
        <w:t>Οι εκδόσεις Fagottobooks σας προσκαλούν στην παρουσίαση της νέας τους έκδοσης, με τίτλο «Δημιουργικά αρχεία ως ζωντανά τοπία μνήμης στην ψηφιακή εποχή»</w:t>
      </w:r>
      <w:r w:rsidR="00003FB8" w:rsidRPr="00260011">
        <w:rPr>
          <w:rFonts w:ascii="Georgia" w:hAnsi="Georgia"/>
          <w:sz w:val="24"/>
          <w:szCs w:val="24"/>
        </w:rPr>
        <w:t>,</w:t>
      </w:r>
      <w:r w:rsidRPr="00260011">
        <w:rPr>
          <w:rFonts w:ascii="Georgia" w:hAnsi="Georgia"/>
          <w:sz w:val="24"/>
          <w:szCs w:val="24"/>
        </w:rPr>
        <w:t xml:space="preserve"> </w:t>
      </w:r>
      <w:r w:rsidR="00003FB8" w:rsidRPr="00260011">
        <w:rPr>
          <w:rFonts w:ascii="Georgia" w:hAnsi="Georgia"/>
          <w:sz w:val="24"/>
          <w:szCs w:val="24"/>
        </w:rPr>
        <w:t>σ</w:t>
      </w:r>
      <w:r w:rsidRPr="00260011">
        <w:rPr>
          <w:rFonts w:ascii="Georgia" w:hAnsi="Georgia"/>
          <w:sz w:val="24"/>
          <w:szCs w:val="24"/>
        </w:rPr>
        <w:t>ε επιμέλεια της Έλενα</w:t>
      </w:r>
      <w:r w:rsidR="00003FB8" w:rsidRPr="00260011">
        <w:rPr>
          <w:rFonts w:ascii="Georgia" w:hAnsi="Georgia"/>
          <w:sz w:val="24"/>
          <w:szCs w:val="24"/>
        </w:rPr>
        <w:t>ς</w:t>
      </w:r>
      <w:r w:rsidRPr="00260011">
        <w:rPr>
          <w:rFonts w:ascii="Georgia" w:hAnsi="Georgia"/>
          <w:sz w:val="24"/>
          <w:szCs w:val="24"/>
        </w:rPr>
        <w:t xml:space="preserve"> Παπαλεξίου, την Δευτέρα 28 Μαρτίου 2022 και ώρα 19:00 στον Πολυχώρο του Συλλόγου Οι Φίλοι της Μουσικής, στο Μέγαρο Μουσικής (Βασ. Σοφίας &amp; Κόκκαλη 1).</w:t>
      </w:r>
    </w:p>
    <w:p w:rsidR="00C766DA" w:rsidRPr="00260011" w:rsidRDefault="00C766DA" w:rsidP="003B18D1">
      <w:pPr>
        <w:rPr>
          <w:rFonts w:ascii="Georgia" w:hAnsi="Georgia"/>
          <w:sz w:val="24"/>
          <w:szCs w:val="24"/>
        </w:rPr>
      </w:pPr>
      <w:bookmarkStart w:id="0" w:name="_GoBack"/>
      <w:r>
        <w:rPr>
          <w:rFonts w:ascii="Georgia" w:hAnsi="Georgia"/>
          <w:sz w:val="24"/>
          <w:szCs w:val="24"/>
        </w:rPr>
        <w:t xml:space="preserve">Χαιρετισμό θα απευθύνει η </w:t>
      </w:r>
      <w:r w:rsidRPr="00C766DA">
        <w:rPr>
          <w:rFonts w:ascii="Georgia" w:hAnsi="Georgia"/>
          <w:sz w:val="24"/>
          <w:szCs w:val="24"/>
        </w:rPr>
        <w:t xml:space="preserve">Προϊσταμένη του Τμήματος Ευρωπαϊκής Ένωσης </w:t>
      </w:r>
      <w:r w:rsidR="00C7550A">
        <w:rPr>
          <w:rFonts w:ascii="Georgia" w:hAnsi="Georgia"/>
          <w:sz w:val="24"/>
          <w:szCs w:val="24"/>
        </w:rPr>
        <w:t xml:space="preserve">του Υπουργείου Πολιτισμού </w:t>
      </w:r>
      <w:r w:rsidRPr="00C766DA">
        <w:rPr>
          <w:rFonts w:ascii="Georgia" w:hAnsi="Georgia"/>
          <w:sz w:val="24"/>
          <w:szCs w:val="24"/>
        </w:rPr>
        <w:t>και επικεφαλής του Γραφείου Δημιουργική Ευρώπη Ελλάδας/ Πολιτισμός</w:t>
      </w:r>
      <w:r>
        <w:rPr>
          <w:rFonts w:ascii="Georgia" w:hAnsi="Georgia"/>
          <w:sz w:val="24"/>
          <w:szCs w:val="24"/>
        </w:rPr>
        <w:t xml:space="preserve">, κυρία </w:t>
      </w:r>
      <w:r w:rsidRPr="00C766DA">
        <w:rPr>
          <w:rFonts w:ascii="Georgia" w:hAnsi="Georgia"/>
          <w:b/>
          <w:sz w:val="24"/>
          <w:szCs w:val="24"/>
        </w:rPr>
        <w:t>Ειρήνη Κομνηνού</w:t>
      </w:r>
      <w:r>
        <w:rPr>
          <w:rFonts w:ascii="Georgia" w:hAnsi="Georgia"/>
          <w:sz w:val="24"/>
          <w:szCs w:val="24"/>
        </w:rPr>
        <w:t>.</w:t>
      </w:r>
    </w:p>
    <w:bookmarkEnd w:id="0"/>
    <w:p w:rsidR="003B18D1" w:rsidRPr="00260011" w:rsidRDefault="003B18D1" w:rsidP="003B18D1">
      <w:pPr>
        <w:rPr>
          <w:rFonts w:ascii="Georgia" w:hAnsi="Georgia"/>
          <w:sz w:val="24"/>
          <w:szCs w:val="24"/>
        </w:rPr>
      </w:pPr>
      <w:r w:rsidRPr="00260011">
        <w:rPr>
          <w:rFonts w:ascii="Georgia" w:hAnsi="Georgia"/>
          <w:sz w:val="24"/>
          <w:szCs w:val="24"/>
        </w:rPr>
        <w:t>Για το βιβλίο θα μιλήσουν οι:</w:t>
      </w:r>
    </w:p>
    <w:p w:rsidR="003B18D1" w:rsidRPr="00260011" w:rsidRDefault="003B18D1" w:rsidP="003B18D1">
      <w:pPr>
        <w:rPr>
          <w:rFonts w:ascii="Georgia" w:hAnsi="Georgia"/>
          <w:sz w:val="24"/>
          <w:szCs w:val="24"/>
        </w:rPr>
      </w:pPr>
      <w:r w:rsidRPr="004F39C2">
        <w:rPr>
          <w:rFonts w:ascii="Georgia" w:hAnsi="Georgia"/>
          <w:b/>
          <w:sz w:val="24"/>
          <w:szCs w:val="24"/>
        </w:rPr>
        <w:t>Ανδρομάχη Γκαζή</w:t>
      </w:r>
      <w:r w:rsidR="00003FB8" w:rsidRPr="004F39C2">
        <w:rPr>
          <w:rFonts w:ascii="Georgia" w:hAnsi="Georgia"/>
          <w:b/>
          <w:sz w:val="24"/>
          <w:szCs w:val="24"/>
        </w:rPr>
        <w:t>,</w:t>
      </w:r>
      <w:r w:rsidRPr="00260011">
        <w:rPr>
          <w:rFonts w:ascii="Georgia" w:hAnsi="Georgia"/>
          <w:sz w:val="24"/>
          <w:szCs w:val="24"/>
        </w:rPr>
        <w:t xml:space="preserve"> Αναπληρώτρια καθηγήτρια Μουσειολογίας, Τμήμα Επικοινωνίας, Μέσων και Πολιτισμού, Πάντειο Πανεπιστήμιο</w:t>
      </w:r>
    </w:p>
    <w:p w:rsidR="003B18D1" w:rsidRPr="00260011" w:rsidRDefault="003B18D1" w:rsidP="003B18D1">
      <w:pPr>
        <w:rPr>
          <w:rFonts w:ascii="Georgia" w:hAnsi="Georgia"/>
          <w:sz w:val="24"/>
          <w:szCs w:val="24"/>
        </w:rPr>
      </w:pPr>
      <w:r w:rsidRPr="004F39C2">
        <w:rPr>
          <w:rFonts w:ascii="Georgia" w:hAnsi="Georgia"/>
          <w:b/>
          <w:sz w:val="24"/>
          <w:szCs w:val="24"/>
        </w:rPr>
        <w:t>Βαρβάρα Γεωργοπούλου</w:t>
      </w:r>
      <w:r w:rsidR="00003FB8" w:rsidRPr="004F39C2">
        <w:rPr>
          <w:rFonts w:ascii="Georgia" w:hAnsi="Georgia"/>
          <w:b/>
          <w:sz w:val="24"/>
          <w:szCs w:val="24"/>
        </w:rPr>
        <w:t>,</w:t>
      </w:r>
      <w:r w:rsidRPr="00260011">
        <w:rPr>
          <w:rFonts w:ascii="Georgia" w:hAnsi="Georgia"/>
          <w:sz w:val="24"/>
          <w:szCs w:val="24"/>
        </w:rPr>
        <w:t xml:space="preserve"> Αναπληρώτρια καθηγήτρια Θεατρολογίας, Τμήμα Θεατρικών Σπουδών, Πανεπιστήμιο Πελοποννήσου</w:t>
      </w:r>
    </w:p>
    <w:p w:rsidR="003B18D1" w:rsidRPr="00260011" w:rsidRDefault="003B18D1" w:rsidP="003B18D1">
      <w:pPr>
        <w:rPr>
          <w:rFonts w:ascii="Georgia" w:hAnsi="Georgia"/>
          <w:sz w:val="24"/>
          <w:szCs w:val="24"/>
        </w:rPr>
      </w:pPr>
      <w:r w:rsidRPr="004F39C2">
        <w:rPr>
          <w:rFonts w:ascii="Georgia" w:hAnsi="Georgia"/>
          <w:b/>
          <w:sz w:val="24"/>
          <w:szCs w:val="24"/>
        </w:rPr>
        <w:t>Σοφία Ζυγά,</w:t>
      </w:r>
      <w:r w:rsidRPr="00260011">
        <w:rPr>
          <w:rFonts w:ascii="Georgia" w:hAnsi="Georgia"/>
          <w:sz w:val="24"/>
          <w:szCs w:val="24"/>
        </w:rPr>
        <w:t xml:space="preserve"> Αντιπρύτανης Έρευνας και Δια Βίου Εκπαίδευσης, Πρόεδρος της Επιτροπής Ερευνών του Πανεπιστημίου Πελοποννήσου</w:t>
      </w:r>
    </w:p>
    <w:p w:rsidR="003B18D1" w:rsidRPr="00260011" w:rsidRDefault="003B18D1" w:rsidP="003B18D1">
      <w:pPr>
        <w:rPr>
          <w:rFonts w:ascii="Georgia" w:hAnsi="Georgia"/>
          <w:sz w:val="24"/>
          <w:szCs w:val="24"/>
        </w:rPr>
      </w:pPr>
      <w:r w:rsidRPr="004F39C2">
        <w:rPr>
          <w:rFonts w:ascii="Georgia" w:hAnsi="Georgia"/>
          <w:b/>
          <w:sz w:val="24"/>
          <w:szCs w:val="24"/>
        </w:rPr>
        <w:t>Αλέξανδρος Χαρκιολάκης</w:t>
      </w:r>
      <w:r w:rsidR="004F39C2">
        <w:rPr>
          <w:rFonts w:ascii="Georgia" w:hAnsi="Georgia"/>
          <w:sz w:val="24"/>
          <w:szCs w:val="24"/>
        </w:rPr>
        <w:t>,</w:t>
      </w:r>
      <w:r w:rsidRPr="00260011">
        <w:rPr>
          <w:rFonts w:ascii="Georgia" w:hAnsi="Georgia"/>
          <w:sz w:val="24"/>
          <w:szCs w:val="24"/>
        </w:rPr>
        <w:t xml:space="preserve"> Μουσικολόγος, Διευθυντής του Συλλόγου</w:t>
      </w:r>
      <w:r w:rsidR="004F39C2">
        <w:rPr>
          <w:rFonts w:ascii="Georgia" w:hAnsi="Georgia"/>
          <w:sz w:val="24"/>
          <w:szCs w:val="24"/>
        </w:rPr>
        <w:t xml:space="preserve"> «Οι Φίλοι της Μουσικής»</w:t>
      </w:r>
    </w:p>
    <w:p w:rsidR="00003FB8" w:rsidRPr="00260011" w:rsidRDefault="00003FB8" w:rsidP="003B18D1">
      <w:pPr>
        <w:rPr>
          <w:rFonts w:ascii="Georgia" w:hAnsi="Georgia"/>
          <w:i/>
          <w:sz w:val="24"/>
          <w:szCs w:val="24"/>
        </w:rPr>
      </w:pPr>
      <w:r w:rsidRPr="00260011">
        <w:rPr>
          <w:rFonts w:ascii="Georgia" w:hAnsi="Georgia"/>
          <w:i/>
          <w:sz w:val="24"/>
          <w:szCs w:val="24"/>
        </w:rPr>
        <w:t>Θα ακολουθήσει η προβολή της ταινίας μικρού μήκους «</w:t>
      </w:r>
      <w:r w:rsidRPr="00260011">
        <w:rPr>
          <w:rFonts w:ascii="Georgia" w:hAnsi="Georgia"/>
          <w:i/>
          <w:iCs/>
          <w:sz w:val="24"/>
          <w:szCs w:val="24"/>
        </w:rPr>
        <w:t>Μια νύχτα στο αρχείο»</w:t>
      </w:r>
      <w:r w:rsidRPr="00260011">
        <w:rPr>
          <w:rFonts w:ascii="Georgia" w:hAnsi="Georgia"/>
          <w:i/>
          <w:sz w:val="24"/>
          <w:szCs w:val="24"/>
        </w:rPr>
        <w:t xml:space="preserve"> σε σενάριο και σκηνοθεσία του Στάθη Αθανασίου.</w:t>
      </w:r>
    </w:p>
    <w:p w:rsidR="00003FB8" w:rsidRPr="00260011" w:rsidRDefault="00003FB8" w:rsidP="003B18D1">
      <w:pPr>
        <w:rPr>
          <w:rFonts w:ascii="Georgia" w:hAnsi="Georgia"/>
          <w:sz w:val="24"/>
          <w:szCs w:val="24"/>
        </w:rPr>
      </w:pPr>
    </w:p>
    <w:p w:rsidR="003B18D1" w:rsidRPr="00260011" w:rsidRDefault="003B18D1" w:rsidP="003B18D1">
      <w:pPr>
        <w:rPr>
          <w:rFonts w:ascii="Georgia" w:hAnsi="Georgia"/>
          <w:sz w:val="24"/>
          <w:szCs w:val="24"/>
          <w:lang w:val="en-US"/>
        </w:rPr>
      </w:pPr>
      <w:r w:rsidRPr="00260011">
        <w:rPr>
          <w:rFonts w:ascii="Georgia" w:hAnsi="Georgia"/>
          <w:sz w:val="24"/>
          <w:szCs w:val="24"/>
        </w:rPr>
        <w:t>Συνδιοργάνωση</w:t>
      </w:r>
      <w:r w:rsidRPr="00260011">
        <w:rPr>
          <w:rFonts w:ascii="Georgia" w:hAnsi="Georgia"/>
          <w:sz w:val="24"/>
          <w:szCs w:val="24"/>
          <w:lang w:val="en-US"/>
        </w:rPr>
        <w:t xml:space="preserve"> </w:t>
      </w:r>
      <w:r w:rsidRPr="00260011">
        <w:rPr>
          <w:rFonts w:ascii="Georgia" w:hAnsi="Georgia"/>
          <w:sz w:val="24"/>
          <w:szCs w:val="24"/>
        </w:rPr>
        <w:t>με</w:t>
      </w:r>
    </w:p>
    <w:p w:rsidR="003B18D1" w:rsidRPr="00260011" w:rsidRDefault="003B18D1" w:rsidP="00260011">
      <w:pPr>
        <w:pStyle w:val="ListParagraph"/>
        <w:numPr>
          <w:ilvl w:val="0"/>
          <w:numId w:val="2"/>
        </w:numPr>
        <w:ind w:left="426" w:hanging="426"/>
        <w:rPr>
          <w:rFonts w:ascii="Georgia" w:hAnsi="Georgia"/>
          <w:sz w:val="24"/>
          <w:szCs w:val="24"/>
          <w:lang w:val="en-US"/>
        </w:rPr>
      </w:pPr>
      <w:r w:rsidRPr="00260011">
        <w:rPr>
          <w:rFonts w:ascii="Georgia" w:hAnsi="Georgia"/>
          <w:sz w:val="24"/>
          <w:szCs w:val="24"/>
          <w:lang w:val="en-US"/>
        </w:rPr>
        <w:t>CR.E.ARCH. – Creative European Archives as Innovative Cultural Hubs</w:t>
      </w:r>
    </w:p>
    <w:p w:rsidR="003B18D1" w:rsidRPr="00260011" w:rsidRDefault="003B18D1" w:rsidP="00260011">
      <w:pPr>
        <w:pStyle w:val="ListParagraph"/>
        <w:numPr>
          <w:ilvl w:val="0"/>
          <w:numId w:val="2"/>
        </w:numPr>
        <w:ind w:left="426" w:hanging="426"/>
        <w:rPr>
          <w:rFonts w:ascii="Georgia" w:hAnsi="Georgia"/>
          <w:sz w:val="24"/>
          <w:szCs w:val="24"/>
        </w:rPr>
      </w:pPr>
      <w:r w:rsidRPr="00260011">
        <w:rPr>
          <w:rFonts w:ascii="Georgia" w:hAnsi="Georgia"/>
          <w:sz w:val="24"/>
          <w:szCs w:val="24"/>
        </w:rPr>
        <w:t>Πρόγραμμα: «Δημιουργική Ευρώπη – Πολιτισμός» 2018-2021</w:t>
      </w:r>
    </w:p>
    <w:p w:rsidR="003B18D1" w:rsidRPr="00260011" w:rsidRDefault="003B18D1" w:rsidP="00260011">
      <w:pPr>
        <w:pStyle w:val="ListParagraph"/>
        <w:numPr>
          <w:ilvl w:val="0"/>
          <w:numId w:val="2"/>
        </w:numPr>
        <w:ind w:left="426" w:hanging="426"/>
        <w:rPr>
          <w:rFonts w:ascii="Georgia" w:hAnsi="Georgia"/>
          <w:sz w:val="24"/>
          <w:szCs w:val="24"/>
        </w:rPr>
      </w:pPr>
      <w:r w:rsidRPr="00260011">
        <w:rPr>
          <w:rFonts w:ascii="Georgia" w:hAnsi="Georgia"/>
          <w:sz w:val="24"/>
          <w:szCs w:val="24"/>
        </w:rPr>
        <w:t>Πανεπιστήμιο Πελοποννήσου</w:t>
      </w:r>
      <w:r w:rsidR="004F39C2">
        <w:rPr>
          <w:rFonts w:ascii="Georgia" w:hAnsi="Georgia"/>
          <w:sz w:val="24"/>
          <w:szCs w:val="24"/>
        </w:rPr>
        <w:t xml:space="preserve"> – Τμήμα Θεατρικών σπουδών &amp; Ειδικός Λογαριασμός Κονδυλίων Έρευνας</w:t>
      </w:r>
      <w:r w:rsidRPr="00260011">
        <w:rPr>
          <w:rFonts w:ascii="Georgia" w:hAnsi="Georgia"/>
          <w:sz w:val="24"/>
          <w:szCs w:val="24"/>
        </w:rPr>
        <w:t xml:space="preserve"> </w:t>
      </w:r>
    </w:p>
    <w:p w:rsidR="003B18D1" w:rsidRPr="00260011" w:rsidRDefault="003B18D1" w:rsidP="003B18D1">
      <w:pPr>
        <w:rPr>
          <w:rFonts w:ascii="Georgia" w:hAnsi="Georgia"/>
          <w:sz w:val="24"/>
          <w:szCs w:val="24"/>
        </w:rPr>
      </w:pPr>
      <w:r w:rsidRPr="00260011">
        <w:rPr>
          <w:rFonts w:ascii="Georgia" w:hAnsi="Georgia"/>
          <w:sz w:val="24"/>
          <w:szCs w:val="24"/>
        </w:rPr>
        <w:t xml:space="preserve">Είσοδος ελεύθερη με δελτία εισόδου. Για την προσέλευση σας είναι απαραίτητη η προμήθεια μηδενικού εισιτήριου από το  </w:t>
      </w:r>
      <w:hyperlink r:id="rId6" w:history="1">
        <w:r w:rsidR="00E30007" w:rsidRPr="00260011">
          <w:rPr>
            <w:rStyle w:val="Hyperlink"/>
            <w:rFonts w:ascii="Georgia" w:hAnsi="Georgia"/>
            <w:sz w:val="24"/>
            <w:szCs w:val="24"/>
          </w:rPr>
          <w:t>https://www.eventbrite.com/e/275502765187</w:t>
        </w:r>
      </w:hyperlink>
    </w:p>
    <w:p w:rsidR="00260011" w:rsidRPr="00260011" w:rsidRDefault="00260011">
      <w:pPr>
        <w:rPr>
          <w:rFonts w:ascii="Georgia" w:hAnsi="Georgia"/>
          <w:sz w:val="24"/>
          <w:szCs w:val="24"/>
        </w:rPr>
      </w:pPr>
      <w:r w:rsidRPr="00260011">
        <w:rPr>
          <w:rFonts w:ascii="Georgia" w:hAnsi="Georgia"/>
          <w:sz w:val="24"/>
          <w:szCs w:val="24"/>
        </w:rPr>
        <w:br w:type="page"/>
      </w:r>
    </w:p>
    <w:p w:rsidR="003B18D1" w:rsidRPr="00260011" w:rsidRDefault="003B18D1" w:rsidP="00C766DA">
      <w:pPr>
        <w:spacing w:after="0" w:line="264" w:lineRule="auto"/>
        <w:rPr>
          <w:rFonts w:ascii="Georgia" w:hAnsi="Georgia"/>
          <w:sz w:val="24"/>
          <w:szCs w:val="24"/>
        </w:rPr>
      </w:pPr>
      <w:r w:rsidRPr="00260011">
        <w:rPr>
          <w:rFonts w:ascii="Georgia" w:hAnsi="Georgia"/>
          <w:noProof/>
          <w:sz w:val="24"/>
          <w:szCs w:val="24"/>
          <w:lang w:eastAsia="el-GR"/>
        </w:rPr>
        <w:lastRenderedPageBreak/>
        <w:drawing>
          <wp:anchor distT="0" distB="0" distL="114300" distR="114300" simplePos="0" relativeHeight="251658240" behindDoc="0" locked="0" layoutInCell="1" allowOverlap="1" wp14:anchorId="6EABF6C8" wp14:editId="5627555C">
            <wp:simplePos x="0" y="0"/>
            <wp:positionH relativeFrom="column">
              <wp:posOffset>23363</wp:posOffset>
            </wp:positionH>
            <wp:positionV relativeFrom="paragraph">
              <wp:posOffset>1462</wp:posOffset>
            </wp:positionV>
            <wp:extent cx="1958041" cy="2717320"/>
            <wp:effectExtent l="19050" t="0" r="4109" b="0"/>
            <wp:wrapThrough wrapText="bothSides">
              <wp:wrapPolygon edited="0">
                <wp:start x="-210" y="0"/>
                <wp:lineTo x="-210" y="21503"/>
                <wp:lineTo x="21645" y="21503"/>
                <wp:lineTo x="21645" y="0"/>
                <wp:lineTo x="-210" y="0"/>
              </wp:wrapPolygon>
            </wp:wrapThrough>
            <wp:docPr id="1" name="0 - Εικόνα" descr="dhmiourgika-arxei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iourgika-arxeia (1).png"/>
                    <pic:cNvPicPr/>
                  </pic:nvPicPr>
                  <pic:blipFill>
                    <a:blip r:embed="rId7" cstate="print"/>
                    <a:stretch>
                      <a:fillRect/>
                    </a:stretch>
                  </pic:blipFill>
                  <pic:spPr>
                    <a:xfrm>
                      <a:off x="0" y="0"/>
                      <a:ext cx="1958041" cy="2717320"/>
                    </a:xfrm>
                    <a:prstGeom prst="rect">
                      <a:avLst/>
                    </a:prstGeom>
                  </pic:spPr>
                </pic:pic>
              </a:graphicData>
            </a:graphic>
          </wp:anchor>
        </w:drawing>
      </w:r>
      <w:hyperlink r:id="rId8" w:history="1">
        <w:r w:rsidRPr="00260011">
          <w:rPr>
            <w:rStyle w:val="Hyperlink"/>
            <w:rFonts w:ascii="Georgia" w:hAnsi="Georgia"/>
            <w:sz w:val="24"/>
            <w:szCs w:val="24"/>
          </w:rPr>
          <w:t>Δημιουργικά αρχεία ως ζωντανά τοπία μνήμης στην ψηφιακή εποχή</w:t>
        </w:r>
      </w:hyperlink>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Επιμέλεια: Έλενα Παπαλεξίου</w:t>
      </w:r>
    </w:p>
    <w:p w:rsidR="003B18D1" w:rsidRPr="00260011" w:rsidRDefault="003B18D1" w:rsidP="00C766DA">
      <w:pPr>
        <w:spacing w:after="0" w:line="264" w:lineRule="auto"/>
        <w:rPr>
          <w:rFonts w:ascii="Georgia" w:eastAsia="Times New Roman" w:hAnsi="Georgia" w:cstheme="minorHAnsi"/>
          <w:color w:val="000000"/>
          <w:sz w:val="24"/>
          <w:szCs w:val="24"/>
          <w:lang w:eastAsia="el-GR"/>
        </w:rPr>
      </w:pPr>
      <w:r w:rsidRPr="00260011">
        <w:rPr>
          <w:rFonts w:ascii="Georgia" w:eastAsia="Times New Roman" w:hAnsi="Georgia" w:cstheme="minorHAnsi"/>
          <w:color w:val="000000"/>
          <w:sz w:val="24"/>
          <w:szCs w:val="24"/>
          <w:lang w:eastAsia="el-GR"/>
        </w:rPr>
        <w:t> </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Συνοπτική περιγραφή</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Ποια η έννοια, η λειτουργία και η χρησιμότητα των αρχείων στην εποχή της ψηφιακής επανάστασης; Ποιες νέες αναγκαιότητες έχουν προκύψει και οφείλουν να υπηρετηθούν;</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Η εδραίωση επιστημονικών κλάδων, όπως η Δημόσια Ιστορία και οι Ψηφιακές Ανθρωπιστικές Επιστήμες και Τέχνες, έχουν μεταβάλει το αρχειακό τοπίο, εγκαινιάζοντας προοπτικές αξιοποίησης και ανάδειξης του πολιτιστικού περιεχομένου και καθιστώντας τα αρχεία ζωντανές εστίες έμπνευσης και δημιουργικότητας. Οι νέες και σύνθετες διαστάσεις της πληροφορίας, των δεδομένων και των μεταδεδομένων, καθώς και οι σύγχρονες ανάγκες για ανοικτότητα, προσβασιμότητα, συμπεριληπτικότητα και ανάπτυξη του κοινού των αρχείων έχουν πυροδοτήσει έναν παραγωγικό διάλογο τόσο μεταξύ των μελών της ερευνητικής ομάδας του ευρωπαϊκού πολυεταιρικού έργου CR.E.ARCH.: CReative European ARCHives as Innovative Cultural Hubs, όσο και σε έναν ευρύτερο κύκλο ειδικών ερευνητών και ερευνητριών, αλλά και καλλιτεχνών που υπογράφουν τον τόμο Δημιουργικά αρχεία ως ζωντανά τοπία μνήμης στην ψηφιακή εποχή.</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 </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Γράφουν οι: Vlatka Lemić, Έλενα Παπαλεξίου, Sergio Riolo, Tamara Štefanac, Ruud Straatman, Βάλια Βράκα, Αύρα Ξεπαπαδάκου, Andrea Zappulli, Ιώ Μανωλέσσου, Στεφανία Μεράκου, Φίλια Δενδρινού, Στάθης Αθανασίου, Ελπίδα Κομιανού, Δημήτρης Χ. Γεωργόπουλος, Μαρία Βελιώτη - Γεωργοπούλου, Άννα Μαυρολέων, Αθανάσιος Καρασίμος, Βέρα Κριεζή.</w:t>
      </w:r>
    </w:p>
    <w:p w:rsidR="003B18D1" w:rsidRPr="00260011" w:rsidRDefault="003B18D1" w:rsidP="00C766DA">
      <w:pPr>
        <w:spacing w:after="0" w:line="264" w:lineRule="auto"/>
        <w:rPr>
          <w:rFonts w:ascii="Georgia" w:hAnsi="Georgia"/>
          <w:sz w:val="24"/>
          <w:szCs w:val="24"/>
        </w:rPr>
      </w:pP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Επιπλέον στοιχεία της έκδοσης :</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ISBN: 978-960-6685-92-7</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ΕΤΟΣ ΕΚΔΟΣΗΣ: 2022</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ΣΕΛΙΔΕΣ: 432</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ΔΙΑΣΤΑΣΕΙΣ: 17Χ24</w:t>
      </w:r>
    </w:p>
    <w:p w:rsidR="003B18D1" w:rsidRPr="00260011" w:rsidRDefault="003B18D1" w:rsidP="00C766DA">
      <w:pPr>
        <w:spacing w:after="0" w:line="264" w:lineRule="auto"/>
        <w:rPr>
          <w:rFonts w:ascii="Georgia" w:hAnsi="Georgia"/>
          <w:sz w:val="24"/>
          <w:szCs w:val="24"/>
        </w:rPr>
      </w:pPr>
      <w:r w:rsidRPr="00260011">
        <w:rPr>
          <w:rFonts w:ascii="Georgia" w:hAnsi="Georgia"/>
          <w:sz w:val="24"/>
          <w:szCs w:val="24"/>
        </w:rPr>
        <w:t>TΙΜΗ: 38,00</w:t>
      </w:r>
    </w:p>
    <w:p w:rsidR="00E30007" w:rsidRPr="00260011" w:rsidRDefault="00E30007" w:rsidP="00C766DA">
      <w:pPr>
        <w:spacing w:after="0" w:line="264" w:lineRule="auto"/>
        <w:rPr>
          <w:rFonts w:ascii="Georgia" w:hAnsi="Georgia"/>
          <w:sz w:val="24"/>
          <w:szCs w:val="24"/>
        </w:rPr>
      </w:pPr>
    </w:p>
    <w:p w:rsidR="00E30007" w:rsidRPr="00260011" w:rsidRDefault="00C7550A" w:rsidP="00C766DA">
      <w:pPr>
        <w:spacing w:after="0" w:line="264" w:lineRule="auto"/>
        <w:rPr>
          <w:rFonts w:ascii="Georgia" w:hAnsi="Georgia"/>
          <w:sz w:val="24"/>
          <w:szCs w:val="24"/>
          <w:lang w:val="en-US"/>
        </w:rPr>
      </w:pPr>
      <w:hyperlink r:id="rId9" w:history="1">
        <w:r w:rsidR="00E30007" w:rsidRPr="00260011">
          <w:rPr>
            <w:rStyle w:val="Hyperlink"/>
            <w:rFonts w:ascii="Georgia" w:hAnsi="Georgia"/>
            <w:sz w:val="24"/>
            <w:szCs w:val="24"/>
            <w:lang w:val="en-US"/>
          </w:rPr>
          <w:t>Facebook event</w:t>
        </w:r>
      </w:hyperlink>
    </w:p>
    <w:p w:rsidR="003B18D1" w:rsidRPr="00260011" w:rsidRDefault="003B18D1" w:rsidP="003B18D1">
      <w:pPr>
        <w:rPr>
          <w:rFonts w:ascii="Georgia" w:hAnsi="Georgia"/>
          <w:sz w:val="24"/>
          <w:szCs w:val="24"/>
        </w:rPr>
      </w:pPr>
    </w:p>
    <w:sectPr w:rsidR="003B18D1" w:rsidRPr="00260011" w:rsidSect="00E30007">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1329F"/>
    <w:multiLevelType w:val="hybridMultilevel"/>
    <w:tmpl w:val="8F785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DE356D"/>
    <w:multiLevelType w:val="hybridMultilevel"/>
    <w:tmpl w:val="72DAB74C"/>
    <w:lvl w:ilvl="0" w:tplc="5E08B634">
      <w:numFmt w:val="bullet"/>
      <w:lvlText w:val="•"/>
      <w:lvlJc w:val="left"/>
      <w:pPr>
        <w:ind w:left="720" w:hanging="720"/>
      </w:pPr>
      <w:rPr>
        <w:rFonts w:ascii="Georgia" w:eastAsiaTheme="minorHAnsi" w:hAnsi="Georgia"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B18D1"/>
    <w:rsid w:val="00003FB8"/>
    <w:rsid w:val="00260011"/>
    <w:rsid w:val="002823B8"/>
    <w:rsid w:val="003B18D1"/>
    <w:rsid w:val="004F39C2"/>
    <w:rsid w:val="005E4A9A"/>
    <w:rsid w:val="00C7550A"/>
    <w:rsid w:val="00C766DA"/>
    <w:rsid w:val="00E30007"/>
    <w:rsid w:val="00E40FF5"/>
    <w:rsid w:val="00F66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8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B18D1"/>
    <w:rPr>
      <w:b/>
      <w:bCs/>
    </w:rPr>
  </w:style>
  <w:style w:type="character" w:styleId="Hyperlink">
    <w:name w:val="Hyperlink"/>
    <w:basedOn w:val="DefaultParagraphFont"/>
    <w:uiPriority w:val="99"/>
    <w:unhideWhenUsed/>
    <w:rsid w:val="003B18D1"/>
    <w:rPr>
      <w:color w:val="0000FF" w:themeColor="hyperlink"/>
      <w:u w:val="single"/>
    </w:rPr>
  </w:style>
  <w:style w:type="character" w:styleId="Emphasis">
    <w:name w:val="Emphasis"/>
    <w:basedOn w:val="DefaultParagraphFont"/>
    <w:uiPriority w:val="20"/>
    <w:qFormat/>
    <w:rsid w:val="003B18D1"/>
    <w:rPr>
      <w:i/>
      <w:iCs/>
    </w:rPr>
  </w:style>
  <w:style w:type="paragraph" w:styleId="BalloonText">
    <w:name w:val="Balloon Text"/>
    <w:basedOn w:val="Normal"/>
    <w:link w:val="BalloonTextChar"/>
    <w:uiPriority w:val="99"/>
    <w:semiHidden/>
    <w:unhideWhenUsed/>
    <w:rsid w:val="003B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D1"/>
    <w:rPr>
      <w:rFonts w:ascii="Tahoma" w:hAnsi="Tahoma" w:cs="Tahoma"/>
      <w:sz w:val="16"/>
      <w:szCs w:val="16"/>
    </w:rPr>
  </w:style>
  <w:style w:type="character" w:styleId="FollowedHyperlink">
    <w:name w:val="FollowedHyperlink"/>
    <w:basedOn w:val="DefaultParagraphFont"/>
    <w:uiPriority w:val="99"/>
    <w:semiHidden/>
    <w:unhideWhenUsed/>
    <w:rsid w:val="003B18D1"/>
    <w:rPr>
      <w:color w:val="800080" w:themeColor="followedHyperlink"/>
      <w:u w:val="single"/>
    </w:rPr>
  </w:style>
  <w:style w:type="paragraph" w:styleId="ListParagraph">
    <w:name w:val="List Paragraph"/>
    <w:basedOn w:val="Normal"/>
    <w:uiPriority w:val="34"/>
    <w:qFormat/>
    <w:rsid w:val="00260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40061">
      <w:bodyDiv w:val="1"/>
      <w:marLeft w:val="0"/>
      <w:marRight w:val="0"/>
      <w:marTop w:val="0"/>
      <w:marBottom w:val="0"/>
      <w:divBdr>
        <w:top w:val="none" w:sz="0" w:space="0" w:color="auto"/>
        <w:left w:val="none" w:sz="0" w:space="0" w:color="auto"/>
        <w:bottom w:val="none" w:sz="0" w:space="0" w:color="auto"/>
        <w:right w:val="none" w:sz="0" w:space="0" w:color="auto"/>
      </w:divBdr>
      <w:divsChild>
        <w:div w:id="1872838222">
          <w:marLeft w:val="0"/>
          <w:marRight w:val="0"/>
          <w:marTop w:val="0"/>
          <w:marBottom w:val="0"/>
          <w:divBdr>
            <w:top w:val="none" w:sz="0" w:space="0" w:color="auto"/>
            <w:left w:val="none" w:sz="0" w:space="0" w:color="auto"/>
            <w:bottom w:val="none" w:sz="0" w:space="0" w:color="auto"/>
            <w:right w:val="none" w:sz="0" w:space="0" w:color="auto"/>
          </w:divBdr>
          <w:divsChild>
            <w:div w:id="585383590">
              <w:marLeft w:val="0"/>
              <w:marRight w:val="0"/>
              <w:marTop w:val="0"/>
              <w:marBottom w:val="0"/>
              <w:divBdr>
                <w:top w:val="none" w:sz="0" w:space="0" w:color="auto"/>
                <w:left w:val="none" w:sz="0" w:space="0" w:color="auto"/>
                <w:bottom w:val="none" w:sz="0" w:space="0" w:color="auto"/>
                <w:right w:val="none" w:sz="0" w:space="0" w:color="auto"/>
              </w:divBdr>
              <w:divsChild>
                <w:div w:id="1408379531">
                  <w:marLeft w:val="0"/>
                  <w:marRight w:val="0"/>
                  <w:marTop w:val="0"/>
                  <w:marBottom w:val="0"/>
                  <w:divBdr>
                    <w:top w:val="none" w:sz="0" w:space="0" w:color="auto"/>
                    <w:left w:val="none" w:sz="0" w:space="0" w:color="auto"/>
                    <w:bottom w:val="none" w:sz="0" w:space="0" w:color="auto"/>
                    <w:right w:val="none" w:sz="0" w:space="0" w:color="auto"/>
                  </w:divBdr>
                  <w:divsChild>
                    <w:div w:id="1385134998">
                      <w:marLeft w:val="0"/>
                      <w:marRight w:val="0"/>
                      <w:marTop w:val="0"/>
                      <w:marBottom w:val="0"/>
                      <w:divBdr>
                        <w:top w:val="none" w:sz="0" w:space="0" w:color="auto"/>
                        <w:left w:val="none" w:sz="0" w:space="0" w:color="auto"/>
                        <w:bottom w:val="none" w:sz="0" w:space="0" w:color="auto"/>
                        <w:right w:val="none" w:sz="0" w:space="0" w:color="auto"/>
                      </w:divBdr>
                      <w:divsChild>
                        <w:div w:id="1891381667">
                          <w:marLeft w:val="0"/>
                          <w:marRight w:val="0"/>
                          <w:marTop w:val="0"/>
                          <w:marBottom w:val="0"/>
                          <w:divBdr>
                            <w:top w:val="none" w:sz="0" w:space="0" w:color="auto"/>
                            <w:left w:val="none" w:sz="0" w:space="0" w:color="auto"/>
                            <w:bottom w:val="none" w:sz="0" w:space="0" w:color="auto"/>
                            <w:right w:val="none" w:sz="0" w:space="0" w:color="auto"/>
                          </w:divBdr>
                          <w:divsChild>
                            <w:div w:id="1875924194">
                              <w:marLeft w:val="0"/>
                              <w:marRight w:val="0"/>
                              <w:marTop w:val="0"/>
                              <w:marBottom w:val="0"/>
                              <w:divBdr>
                                <w:top w:val="none" w:sz="0" w:space="0" w:color="auto"/>
                                <w:left w:val="none" w:sz="0" w:space="0" w:color="auto"/>
                                <w:bottom w:val="none" w:sz="0" w:space="0" w:color="auto"/>
                                <w:right w:val="none" w:sz="0" w:space="0" w:color="auto"/>
                              </w:divBdr>
                              <w:divsChild>
                                <w:div w:id="2098017470">
                                  <w:marLeft w:val="0"/>
                                  <w:marRight w:val="0"/>
                                  <w:marTop w:val="0"/>
                                  <w:marBottom w:val="0"/>
                                  <w:divBdr>
                                    <w:top w:val="none" w:sz="0" w:space="0" w:color="auto"/>
                                    <w:left w:val="none" w:sz="0" w:space="0" w:color="auto"/>
                                    <w:bottom w:val="none" w:sz="0" w:space="0" w:color="auto"/>
                                    <w:right w:val="none" w:sz="0" w:space="0" w:color="auto"/>
                                  </w:divBdr>
                                  <w:divsChild>
                                    <w:div w:id="1326126178">
                                      <w:marLeft w:val="0"/>
                                      <w:marRight w:val="0"/>
                                      <w:marTop w:val="0"/>
                                      <w:marBottom w:val="0"/>
                                      <w:divBdr>
                                        <w:top w:val="none" w:sz="0" w:space="0" w:color="auto"/>
                                        <w:left w:val="none" w:sz="0" w:space="0" w:color="auto"/>
                                        <w:bottom w:val="none" w:sz="0" w:space="0" w:color="auto"/>
                                        <w:right w:val="none" w:sz="0" w:space="0" w:color="auto"/>
                                      </w:divBdr>
                                      <w:divsChild>
                                        <w:div w:id="984965292">
                                          <w:marLeft w:val="0"/>
                                          <w:marRight w:val="0"/>
                                          <w:marTop w:val="0"/>
                                          <w:marBottom w:val="0"/>
                                          <w:divBdr>
                                            <w:top w:val="none" w:sz="0" w:space="0" w:color="auto"/>
                                            <w:left w:val="none" w:sz="0" w:space="0" w:color="auto"/>
                                            <w:bottom w:val="none" w:sz="0" w:space="0" w:color="auto"/>
                                            <w:right w:val="none" w:sz="0" w:space="0" w:color="auto"/>
                                          </w:divBdr>
                                          <w:divsChild>
                                            <w:div w:id="637538443">
                                              <w:marLeft w:val="0"/>
                                              <w:marRight w:val="0"/>
                                              <w:marTop w:val="0"/>
                                              <w:marBottom w:val="0"/>
                                              <w:divBdr>
                                                <w:top w:val="none" w:sz="0" w:space="0" w:color="auto"/>
                                                <w:left w:val="none" w:sz="0" w:space="0" w:color="auto"/>
                                                <w:bottom w:val="none" w:sz="0" w:space="0" w:color="auto"/>
                                                <w:right w:val="none" w:sz="0" w:space="0" w:color="auto"/>
                                              </w:divBdr>
                                              <w:divsChild>
                                                <w:div w:id="463961922">
                                                  <w:marLeft w:val="0"/>
                                                  <w:marRight w:val="0"/>
                                                  <w:marTop w:val="0"/>
                                                  <w:marBottom w:val="0"/>
                                                  <w:divBdr>
                                                    <w:top w:val="none" w:sz="0" w:space="0" w:color="auto"/>
                                                    <w:left w:val="none" w:sz="0" w:space="0" w:color="auto"/>
                                                    <w:bottom w:val="none" w:sz="0" w:space="0" w:color="auto"/>
                                                    <w:right w:val="none" w:sz="0" w:space="0" w:color="auto"/>
                                                  </w:divBdr>
                                                  <w:divsChild>
                                                    <w:div w:id="1541018513">
                                                      <w:marLeft w:val="0"/>
                                                      <w:marRight w:val="0"/>
                                                      <w:marTop w:val="0"/>
                                                      <w:marBottom w:val="0"/>
                                                      <w:divBdr>
                                                        <w:top w:val="none" w:sz="0" w:space="0" w:color="auto"/>
                                                        <w:left w:val="none" w:sz="0" w:space="0" w:color="auto"/>
                                                        <w:bottom w:val="none" w:sz="0" w:space="0" w:color="auto"/>
                                                        <w:right w:val="none" w:sz="0" w:space="0" w:color="auto"/>
                                                      </w:divBdr>
                                                    </w:div>
                                                    <w:div w:id="751780996">
                                                      <w:marLeft w:val="0"/>
                                                      <w:marRight w:val="0"/>
                                                      <w:marTop w:val="0"/>
                                                      <w:marBottom w:val="0"/>
                                                      <w:divBdr>
                                                        <w:top w:val="none" w:sz="0" w:space="0" w:color="auto"/>
                                                        <w:left w:val="none" w:sz="0" w:space="0" w:color="auto"/>
                                                        <w:bottom w:val="none" w:sz="0" w:space="0" w:color="auto"/>
                                                        <w:right w:val="none" w:sz="0" w:space="0" w:color="auto"/>
                                                      </w:divBdr>
                                                    </w:div>
                                                    <w:div w:id="454910948">
                                                      <w:marLeft w:val="0"/>
                                                      <w:marRight w:val="0"/>
                                                      <w:marTop w:val="0"/>
                                                      <w:marBottom w:val="0"/>
                                                      <w:divBdr>
                                                        <w:top w:val="none" w:sz="0" w:space="0" w:color="auto"/>
                                                        <w:left w:val="none" w:sz="0" w:space="0" w:color="auto"/>
                                                        <w:bottom w:val="none" w:sz="0" w:space="0" w:color="auto"/>
                                                        <w:right w:val="none" w:sz="0" w:space="0" w:color="auto"/>
                                                      </w:divBdr>
                                                    </w:div>
                                                    <w:div w:id="1016493633">
                                                      <w:marLeft w:val="0"/>
                                                      <w:marRight w:val="0"/>
                                                      <w:marTop w:val="0"/>
                                                      <w:marBottom w:val="0"/>
                                                      <w:divBdr>
                                                        <w:top w:val="none" w:sz="0" w:space="0" w:color="auto"/>
                                                        <w:left w:val="none" w:sz="0" w:space="0" w:color="auto"/>
                                                        <w:bottom w:val="none" w:sz="0" w:space="0" w:color="auto"/>
                                                        <w:right w:val="none" w:sz="0" w:space="0" w:color="auto"/>
                                                      </w:divBdr>
                                                    </w:div>
                                                    <w:div w:id="1242522460">
                                                      <w:marLeft w:val="0"/>
                                                      <w:marRight w:val="0"/>
                                                      <w:marTop w:val="0"/>
                                                      <w:marBottom w:val="0"/>
                                                      <w:divBdr>
                                                        <w:top w:val="none" w:sz="0" w:space="0" w:color="auto"/>
                                                        <w:left w:val="none" w:sz="0" w:space="0" w:color="auto"/>
                                                        <w:bottom w:val="none" w:sz="0" w:space="0" w:color="auto"/>
                                                        <w:right w:val="none" w:sz="0" w:space="0" w:color="auto"/>
                                                      </w:divBdr>
                                                    </w:div>
                                                    <w:div w:id="1807047241">
                                                      <w:marLeft w:val="0"/>
                                                      <w:marRight w:val="0"/>
                                                      <w:marTop w:val="0"/>
                                                      <w:marBottom w:val="0"/>
                                                      <w:divBdr>
                                                        <w:top w:val="none" w:sz="0" w:space="0" w:color="auto"/>
                                                        <w:left w:val="none" w:sz="0" w:space="0" w:color="auto"/>
                                                        <w:bottom w:val="none" w:sz="0" w:space="0" w:color="auto"/>
                                                        <w:right w:val="none" w:sz="0" w:space="0" w:color="auto"/>
                                                      </w:divBdr>
                                                    </w:div>
                                                    <w:div w:id="1097484296">
                                                      <w:marLeft w:val="0"/>
                                                      <w:marRight w:val="0"/>
                                                      <w:marTop w:val="0"/>
                                                      <w:marBottom w:val="0"/>
                                                      <w:divBdr>
                                                        <w:top w:val="none" w:sz="0" w:space="0" w:color="auto"/>
                                                        <w:left w:val="none" w:sz="0" w:space="0" w:color="auto"/>
                                                        <w:bottom w:val="none" w:sz="0" w:space="0" w:color="auto"/>
                                                        <w:right w:val="none" w:sz="0" w:space="0" w:color="auto"/>
                                                      </w:divBdr>
                                                    </w:div>
                                                    <w:div w:id="113136187">
                                                      <w:marLeft w:val="0"/>
                                                      <w:marRight w:val="0"/>
                                                      <w:marTop w:val="0"/>
                                                      <w:marBottom w:val="0"/>
                                                      <w:divBdr>
                                                        <w:top w:val="none" w:sz="0" w:space="0" w:color="auto"/>
                                                        <w:left w:val="none" w:sz="0" w:space="0" w:color="auto"/>
                                                        <w:bottom w:val="none" w:sz="0" w:space="0" w:color="auto"/>
                                                        <w:right w:val="none" w:sz="0" w:space="0" w:color="auto"/>
                                                      </w:divBdr>
                                                    </w:div>
                                                    <w:div w:id="1197545175">
                                                      <w:marLeft w:val="0"/>
                                                      <w:marRight w:val="0"/>
                                                      <w:marTop w:val="0"/>
                                                      <w:marBottom w:val="0"/>
                                                      <w:divBdr>
                                                        <w:top w:val="none" w:sz="0" w:space="0" w:color="auto"/>
                                                        <w:left w:val="none" w:sz="0" w:space="0" w:color="auto"/>
                                                        <w:bottom w:val="none" w:sz="0" w:space="0" w:color="auto"/>
                                                        <w:right w:val="none" w:sz="0" w:space="0" w:color="auto"/>
                                                      </w:divBdr>
                                                    </w:div>
                                                    <w:div w:id="1221593077">
                                                      <w:marLeft w:val="0"/>
                                                      <w:marRight w:val="0"/>
                                                      <w:marTop w:val="0"/>
                                                      <w:marBottom w:val="0"/>
                                                      <w:divBdr>
                                                        <w:top w:val="none" w:sz="0" w:space="0" w:color="auto"/>
                                                        <w:left w:val="none" w:sz="0" w:space="0" w:color="auto"/>
                                                        <w:bottom w:val="none" w:sz="0" w:space="0" w:color="auto"/>
                                                        <w:right w:val="none" w:sz="0" w:space="0" w:color="auto"/>
                                                      </w:divBdr>
                                                    </w:div>
                                                    <w:div w:id="1367216179">
                                                      <w:marLeft w:val="0"/>
                                                      <w:marRight w:val="0"/>
                                                      <w:marTop w:val="0"/>
                                                      <w:marBottom w:val="0"/>
                                                      <w:divBdr>
                                                        <w:top w:val="none" w:sz="0" w:space="0" w:color="auto"/>
                                                        <w:left w:val="none" w:sz="0" w:space="0" w:color="auto"/>
                                                        <w:bottom w:val="none" w:sz="0" w:space="0" w:color="auto"/>
                                                        <w:right w:val="none" w:sz="0" w:space="0" w:color="auto"/>
                                                      </w:divBdr>
                                                    </w:div>
                                                    <w:div w:id="314451072">
                                                      <w:marLeft w:val="0"/>
                                                      <w:marRight w:val="0"/>
                                                      <w:marTop w:val="0"/>
                                                      <w:marBottom w:val="0"/>
                                                      <w:divBdr>
                                                        <w:top w:val="none" w:sz="0" w:space="0" w:color="auto"/>
                                                        <w:left w:val="none" w:sz="0" w:space="0" w:color="auto"/>
                                                        <w:bottom w:val="none" w:sz="0" w:space="0" w:color="auto"/>
                                                        <w:right w:val="none" w:sz="0" w:space="0" w:color="auto"/>
                                                      </w:divBdr>
                                                    </w:div>
                                                    <w:div w:id="1741636947">
                                                      <w:marLeft w:val="0"/>
                                                      <w:marRight w:val="0"/>
                                                      <w:marTop w:val="0"/>
                                                      <w:marBottom w:val="0"/>
                                                      <w:divBdr>
                                                        <w:top w:val="none" w:sz="0" w:space="0" w:color="auto"/>
                                                        <w:left w:val="none" w:sz="0" w:space="0" w:color="auto"/>
                                                        <w:bottom w:val="none" w:sz="0" w:space="0" w:color="auto"/>
                                                        <w:right w:val="none" w:sz="0" w:space="0" w:color="auto"/>
                                                      </w:divBdr>
                                                    </w:div>
                                                    <w:div w:id="6574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143846">
      <w:bodyDiv w:val="1"/>
      <w:marLeft w:val="0"/>
      <w:marRight w:val="0"/>
      <w:marTop w:val="0"/>
      <w:marBottom w:val="0"/>
      <w:divBdr>
        <w:top w:val="none" w:sz="0" w:space="0" w:color="auto"/>
        <w:left w:val="none" w:sz="0" w:space="0" w:color="auto"/>
        <w:bottom w:val="none" w:sz="0" w:space="0" w:color="auto"/>
        <w:right w:val="none" w:sz="0" w:space="0" w:color="auto"/>
      </w:divBdr>
    </w:div>
    <w:div w:id="19097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gottobooks.gr/el/5434-dimioyrgika-archeia.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2755027651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vents/332137515513268/?ref=newsfee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520</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2022-02-25T09:19:00Z</dcterms:created>
  <dcterms:modified xsi:type="dcterms:W3CDTF">2022-03-09T17:59:00Z</dcterms:modified>
</cp:coreProperties>
</file>